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 О Г Л А С И Е</w:t>
      </w:r>
    </w:p>
    <w:p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на обработку персональных данных</w:t>
      </w:r>
    </w:p>
    <w:p>
      <w:pPr>
        <w:jc w:val="center"/>
        <w:rPr>
          <w:rFonts w:ascii="Times New Roman" w:hAnsi="Times New Roman"/>
          <w:color w:val="auto"/>
          <w:sz w:val="24"/>
          <w:szCs w:val="24"/>
          <w:lang w:val="ru-RU" w:eastAsia="ru-RU"/>
        </w:rPr>
      </w:pPr>
    </w:p>
    <w:p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Субъект персональных данных (далее – «Пользователь»), любым способом используя канал – бот </w:t>
      </w:r>
      <w:r>
        <w:rPr>
          <w:rFonts w:ascii="Times New Roman" w:hAnsi="Times New Roman"/>
          <w:sz w:val="24"/>
          <w:szCs w:val="24"/>
          <w:lang w:val="ru-RU"/>
        </w:rPr>
        <w:t xml:space="preserve">«@id6321085751_bot</w:t>
      </w:r>
      <w:r>
        <w:rPr>
          <w:rFonts w:ascii="Times New Roman" w:hAnsi="Times New Roman"/>
          <w:sz w:val="24"/>
          <w:szCs w:val="24"/>
          <w:lang w:val="ru-RU"/>
        </w:rPr>
        <w:t xml:space="preserve">» в </w:t>
      </w:r>
      <w:r>
        <w:rPr>
          <w:rFonts w:ascii="Times New Roman" w:hAnsi="Times New Roman"/>
          <w:sz w:val="24"/>
          <w:szCs w:val="24"/>
          <w:lang w:val="ru-RU"/>
        </w:rPr>
        <w:t xml:space="preserve">мессенджере </w:t>
      </w:r>
      <w:r>
        <w:rPr>
          <w:rFonts w:ascii="Times New Roman" w:hAnsi="Times New Roman"/>
          <w:sz w:val="24"/>
          <w:szCs w:val="24"/>
          <w:lang w:val="ru-RU"/>
        </w:rPr>
        <w:t xml:space="preserve">Макс</w:t>
      </w:r>
      <w:r>
        <w:rPr>
          <w:rFonts w:ascii="Times New Roman" w:hAnsi="Times New Roman"/>
          <w:sz w:val="24"/>
          <w:szCs w:val="24"/>
          <w:lang w:val="ru-RU"/>
        </w:rPr>
        <w:t xml:space="preserve"> (далее – «Бот»), обязуется принять настоящее Согласие субъекта персональных данных на обработку его персональных данных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Вы</w:t>
      </w:r>
      <w:r>
        <w:rPr>
          <w:rFonts w:ascii="Times New Roman" w:hAnsi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предоставляете свое информированное согласие в пользу ООО</w:t>
      </w:r>
      <w:r>
        <w:rPr>
          <w:rFonts w:ascii="Times New Roman" w:hAnsi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/>
          <w:sz w:val="24"/>
          <w:szCs w:val="24"/>
          <w:lang w:val="ru-RU"/>
        </w:rPr>
        <w:t xml:space="preserve">Управляющая Компания «Тон-Авто</w:t>
      </w:r>
      <w:r>
        <w:rPr>
          <w:rFonts w:ascii="Times New Roman" w:hAnsi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/>
          <w:sz w:val="24"/>
          <w:szCs w:val="24"/>
          <w:lang w:val="ru-RU"/>
        </w:rPr>
        <w:t xml:space="preserve"> ОГРН: 1136320005634, ИНН: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6321308038, находяще</w:t>
      </w:r>
      <w:r>
        <w:rPr>
          <w:rFonts w:ascii="Times New Roman" w:hAnsi="Times New Roman"/>
          <w:sz w:val="24"/>
          <w:szCs w:val="24"/>
          <w:lang w:val="ru-RU"/>
        </w:rPr>
        <w:t xml:space="preserve">й</w:t>
      </w:r>
      <w:r>
        <w:rPr>
          <w:rFonts w:ascii="Times New Roman" w:hAnsi="Times New Roman"/>
          <w:sz w:val="24"/>
          <w:szCs w:val="24"/>
          <w:lang w:val="ru-RU"/>
        </w:rPr>
        <w:t xml:space="preserve">ся по адресу: 445000, Самарская обл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lang w:val="ru-RU"/>
        </w:rPr>
        <w:t xml:space="preserve">, Тольятти г, Воскресенская ул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lang w:val="ru-RU"/>
        </w:rPr>
        <w:t xml:space="preserve">, дом № 16, строение 3</w:t>
      </w:r>
      <w:r>
        <w:rPr>
          <w:rFonts w:ascii="Times New Roman" w:hAnsi="Times New Roman"/>
          <w:sz w:val="24"/>
          <w:szCs w:val="24"/>
          <w:lang w:val="ru-RU"/>
        </w:rPr>
        <w:t xml:space="preserve"> (далее – «Оператор»)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</w:p>
    <w:p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Принятием (акцептом) Согласия является предоставление Пользователем своих персональных данных путем передачи своего </w:t>
      </w:r>
      <w:r>
        <w:rPr>
          <w:rFonts w:ascii="Times New Roman" w:hAnsi="Times New Roman"/>
          <w:sz w:val="24"/>
          <w:szCs w:val="24"/>
          <w:lang w:val="ru-RU"/>
        </w:rPr>
        <w:t xml:space="preserve">номера телефона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Оператору ч</w:t>
      </w:r>
      <w:r>
        <w:rPr>
          <w:rFonts w:ascii="Times New Roman" w:hAnsi="Times New Roman"/>
          <w:sz w:val="24"/>
          <w:szCs w:val="24"/>
          <w:lang w:val="ru-RU"/>
        </w:rPr>
        <w:t xml:space="preserve">ерез Бота. Для этого Пользователь вписывает свой </w:t>
      </w:r>
      <w:r>
        <w:rPr>
          <w:rFonts w:ascii="Times New Roman" w:hAnsi="Times New Roman"/>
          <w:sz w:val="24"/>
          <w:szCs w:val="24"/>
          <w:lang w:val="ru-RU"/>
        </w:rPr>
        <w:t xml:space="preserve">номер телефона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  <w:lang w:val="ru-RU"/>
        </w:rPr>
        <w:t xml:space="preserve"> нажимает на </w:t>
      </w:r>
      <w:r>
        <w:rPr>
          <w:rFonts w:ascii="Times New Roman" w:hAnsi="Times New Roman"/>
          <w:sz w:val="24"/>
          <w:szCs w:val="24"/>
          <w:lang w:val="ru-RU"/>
        </w:rPr>
        <w:t xml:space="preserve">кнопку «</w:t>
      </w:r>
      <w:r>
        <w:rPr>
          <w:rFonts w:ascii="Times New Roman" w:hAnsi="Times New Roman"/>
          <w:sz w:val="24"/>
          <w:szCs w:val="24"/>
          <w:lang w:val="ru-RU"/>
        </w:rPr>
        <w:t xml:space="preserve">Поделитьс</w:t>
      </w:r>
      <w:r>
        <w:rPr>
          <w:rFonts w:ascii="Times New Roman" w:hAnsi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/>
          <w:sz w:val="24"/>
          <w:szCs w:val="24"/>
          <w:lang w:val="ru-RU"/>
        </w:rPr>
        <w:t xml:space="preserve">». Моментом принятия Согласия является нажатие кнопки «</w:t>
      </w:r>
      <w:r>
        <w:rPr>
          <w:rFonts w:ascii="Times New Roman" w:hAnsi="Times New Roman"/>
          <w:sz w:val="24"/>
          <w:szCs w:val="24"/>
          <w:lang w:val="ru-RU"/>
        </w:rPr>
        <w:t xml:space="preserve">Поделиться</w:t>
      </w:r>
      <w:r>
        <w:rPr>
          <w:rFonts w:ascii="Times New Roman" w:hAnsi="Times New Roman"/>
          <w:sz w:val="24"/>
          <w:szCs w:val="24"/>
          <w:lang w:val="ru-RU"/>
        </w:rPr>
        <w:t xml:space="preserve">» в Боте.</w:t>
      </w:r>
    </w:p>
    <w:p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z w:val="24"/>
          <w:szCs w:val="24"/>
          <w:lang w:val="ru-RU"/>
        </w:rPr>
        <w:t xml:space="preserve"> соответствии со статьей 9 Федерального закона от 27.07.2006 № 152-ФЗ «О</w:t>
      </w:r>
      <w:r>
        <w:rPr>
          <w:rFonts w:ascii="Times New Roman" w:hAnsi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персональных данных», </w:t>
      </w:r>
      <w:r>
        <w:rPr>
          <w:rFonts w:ascii="Times New Roman" w:hAnsi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z w:val="24"/>
          <w:szCs w:val="24"/>
          <w:lang w:val="ru-RU"/>
        </w:rPr>
        <w:t xml:space="preserve"> цел</w:t>
      </w:r>
      <w:r>
        <w:rPr>
          <w:rFonts w:ascii="Times New Roman" w:hAnsi="Times New Roman"/>
          <w:sz w:val="24"/>
          <w:szCs w:val="24"/>
          <w:lang w:val="ru-RU"/>
        </w:rPr>
        <w:t xml:space="preserve">ью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осуществления обратной связи</w:t>
      </w:r>
      <w:r>
        <w:rPr>
          <w:rFonts w:ascii="Times New Roman" w:hAnsi="Times New Roman"/>
          <w:sz w:val="24"/>
          <w:szCs w:val="24"/>
          <w:lang w:val="ru-RU"/>
        </w:rPr>
        <w:t xml:space="preserve"> с Пользователем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Пользователь </w:t>
      </w:r>
      <w:r>
        <w:rPr>
          <w:rFonts w:ascii="Times New Roman" w:hAnsi="Times New Roman"/>
          <w:sz w:val="24"/>
          <w:szCs w:val="24"/>
          <w:lang w:val="ru-RU"/>
        </w:rPr>
        <w:t xml:space="preserve">д</w:t>
      </w:r>
      <w:r>
        <w:rPr>
          <w:rFonts w:ascii="Times New Roman" w:hAnsi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z w:val="24"/>
          <w:szCs w:val="24"/>
          <w:lang w:val="ru-RU"/>
        </w:rPr>
        <w:t xml:space="preserve">ет</w:t>
      </w:r>
      <w:r>
        <w:rPr>
          <w:rFonts w:ascii="Times New Roman" w:hAnsi="Times New Roman"/>
          <w:sz w:val="24"/>
          <w:szCs w:val="24"/>
          <w:lang w:val="ru-RU"/>
        </w:rPr>
        <w:t xml:space="preserve"> согласие ООО «</w:t>
      </w:r>
      <w:r>
        <w:rPr>
          <w:rFonts w:ascii="Times New Roman" w:hAnsi="Times New Roman"/>
          <w:sz w:val="24"/>
          <w:szCs w:val="24"/>
          <w:lang w:val="ru-RU"/>
        </w:rPr>
        <w:t xml:space="preserve">Управляющая Компания «Тон-Авто</w:t>
      </w:r>
      <w:r>
        <w:rPr>
          <w:rFonts w:ascii="Times New Roman" w:hAnsi="Times New Roman"/>
          <w:sz w:val="24"/>
          <w:szCs w:val="24"/>
          <w:lang w:val="ru-RU"/>
        </w:rPr>
        <w:t xml:space="preserve">» на автоматизированную, а также без</w:t>
      </w:r>
      <w:r>
        <w:rPr>
          <w:rFonts w:ascii="Times New Roman" w:hAnsi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использования средств автоматизации обработку персональных данных, а именно </w:t>
      </w:r>
      <w:bookmarkStart w:id="0" w:name="_Hlk113018231"/>
      <w:r>
        <w:rPr>
          <w:rFonts w:ascii="Times New Roman" w:hAnsi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сбор, запись, систематизацию, накопление, хранение, уточнение (обновление, изменение), извлечение, использование, </w:t>
      </w:r>
      <w:r>
        <w:rPr>
          <w:rFonts w:ascii="Times New Roman" w:hAnsi="Times New Roman"/>
          <w:sz w:val="24"/>
          <w:szCs w:val="24"/>
          <w:lang w:val="ru-RU"/>
        </w:rPr>
        <w:t xml:space="preserve">передачу (</w:t>
      </w:r>
      <w:r>
        <w:rPr>
          <w:rFonts w:ascii="Times New Roman" w:hAnsi="Times New Roman"/>
          <w:sz w:val="24"/>
          <w:szCs w:val="24"/>
          <w:lang w:val="ru-RU"/>
        </w:rPr>
        <w:t xml:space="preserve">предоставление, доступ</w:t>
      </w:r>
      <w:r>
        <w:rPr>
          <w:rFonts w:ascii="Times New Roman" w:hAnsi="Times New Roman"/>
          <w:sz w:val="24"/>
          <w:szCs w:val="24"/>
          <w:lang w:val="ru-RU"/>
        </w:rPr>
        <w:t xml:space="preserve">)</w:t>
      </w:r>
      <w:r>
        <w:rPr>
          <w:rFonts w:ascii="Times New Roman" w:hAnsi="Times New Roman"/>
          <w:sz w:val="24"/>
          <w:szCs w:val="24"/>
          <w:lang w:val="ru-RU"/>
        </w:rPr>
        <w:t xml:space="preserve">, обезличивание, блокирование, удаление, уничтожение персональных данных</w:t>
      </w:r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.</w:t>
      </w:r>
    </w:p>
    <w:p>
      <w:pPr>
        <w:pStyle w:val="ad"/>
        <w:spacing w:after="0" w:before="0" w:line="276" w:lineRule="auto"/>
        <w:ind w:firstLine="709"/>
        <w:jc w:val="both"/>
      </w:pPr>
      <w:r>
        <w:t xml:space="preserve">Перечень</w:t>
      </w:r>
      <w:r>
        <w:t xml:space="preserve"> </w:t>
      </w:r>
      <w:r>
        <w:t xml:space="preserve">общедоступных</w:t>
      </w:r>
      <w:r>
        <w:t xml:space="preserve"> (иных)</w:t>
      </w:r>
      <w:r>
        <w:t xml:space="preserve"> персональных данных, на обработку которых </w:t>
      </w:r>
      <w:r>
        <w:rPr>
          <w:b/>
          <w:bCs/>
        </w:rPr>
        <w:t xml:space="preserve">предоставляется</w:t>
      </w:r>
      <w:r>
        <w:rPr>
          <w:b/>
          <w:bCs/>
        </w:rPr>
        <w:t xml:space="preserve"> согласие</w:t>
      </w:r>
      <w:r>
        <w:t xml:space="preserve">:</w:t>
      </w:r>
    </w:p>
    <w:p>
      <w:pPr>
        <w:pStyle w:val="ad"/>
        <w:numPr>
          <w:ilvl w:val="0"/>
          <w:numId w:val="11"/>
        </w:numPr>
        <w:spacing w:after="0" w:before="0" w:line="276" w:lineRule="auto"/>
        <w:ind w:firstLine="709"/>
        <w:jc w:val="both"/>
      </w:pPr>
      <w:r>
        <w:t xml:space="preserve">ф</w:t>
      </w:r>
      <w:r>
        <w:t xml:space="preserve">амилия, имя, отчество;</w:t>
      </w:r>
    </w:p>
    <w:p>
      <w:pPr>
        <w:pStyle w:val="ad"/>
        <w:numPr>
          <w:ilvl w:val="0"/>
          <w:numId w:val="11"/>
        </w:numPr>
        <w:spacing w:after="0" w:before="0" w:line="276" w:lineRule="auto"/>
        <w:ind w:firstLine="709"/>
        <w:jc w:val="both"/>
      </w:pPr>
      <w:r>
        <w:t xml:space="preserve">н</w:t>
      </w:r>
      <w:r>
        <w:t xml:space="preserve">омер телефона;</w:t>
      </w:r>
    </w:p>
    <w:p>
      <w:pPr>
        <w:pStyle w:val="ad"/>
        <w:numPr>
          <w:ilvl w:val="0"/>
          <w:numId w:val="11"/>
        </w:numPr>
        <w:spacing w:after="0" w:before="0" w:line="276" w:lineRule="auto"/>
        <w:ind w:firstLine="709"/>
        <w:jc w:val="both"/>
      </w:pPr>
      <w:r>
        <w:t xml:space="preserve">л</w:t>
      </w:r>
      <w:r>
        <w:t xml:space="preserve">огин в мессенджере </w:t>
      </w:r>
      <w:r>
        <w:t xml:space="preserve">Макс</w:t>
      </w:r>
      <w:r>
        <w:t xml:space="preserve">.</w:t>
      </w:r>
    </w:p>
    <w:p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Обработка персональных данных для целей и с применением действий, не указанных в</w:t>
      </w:r>
      <w:r>
        <w:rPr>
          <w:rFonts w:ascii="Times New Roman" w:hAnsi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настоящем согласии, не допускается при отсутствии дополнительного письменного разрешения на эти действия.</w:t>
      </w:r>
    </w:p>
    <w:p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Настоящее согласие действует до момента его непосредственного отзыва </w:t>
      </w:r>
      <w:r>
        <w:rPr>
          <w:rFonts w:ascii="Times New Roman" w:hAnsi="Times New Roman"/>
          <w:sz w:val="24"/>
          <w:szCs w:val="24"/>
          <w:lang w:val="ru-RU"/>
        </w:rPr>
        <w:t xml:space="preserve">Пользователем</w:t>
      </w:r>
      <w:r>
        <w:rPr>
          <w:rFonts w:ascii="Times New Roman" w:hAnsi="Times New Roman"/>
          <w:sz w:val="24"/>
          <w:szCs w:val="24"/>
          <w:lang w:val="ru-RU"/>
        </w:rPr>
        <w:t xml:space="preserve"> или при </w:t>
      </w:r>
      <w:r>
        <w:rPr>
          <w:rFonts w:ascii="Times New Roman" w:hAnsi="Times New Roman"/>
          <w:sz w:val="24"/>
          <w:szCs w:val="24"/>
          <w:lang w:val="ru-RU"/>
        </w:rPr>
        <w:t xml:space="preserve">достижени</w:t>
      </w:r>
      <w:r>
        <w:rPr>
          <w:rFonts w:ascii="Times New Roman" w:hAnsi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z w:val="24"/>
          <w:szCs w:val="24"/>
          <w:lang w:val="ru-RU"/>
        </w:rPr>
        <w:t xml:space="preserve"> цел</w:t>
      </w:r>
      <w:r>
        <w:rPr>
          <w:rFonts w:ascii="Times New Roman" w:hAnsi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z w:val="24"/>
          <w:szCs w:val="24"/>
          <w:lang w:val="ru-RU"/>
        </w:rPr>
        <w:t xml:space="preserve"> обработки персональных данных.</w:t>
      </w:r>
    </w:p>
    <w:p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После </w:t>
      </w:r>
      <w:r>
        <w:rPr>
          <w:rFonts w:ascii="Times New Roman" w:hAnsi="Times New Roman"/>
          <w:sz w:val="24"/>
          <w:szCs w:val="24"/>
          <w:lang w:val="ru-RU"/>
        </w:rPr>
        <w:t xml:space="preserve">достижения цели обработки</w:t>
      </w:r>
      <w:r>
        <w:rPr>
          <w:rFonts w:ascii="Times New Roman" w:hAnsi="Times New Roman"/>
          <w:sz w:val="24"/>
          <w:szCs w:val="24"/>
          <w:lang w:val="ru-RU"/>
        </w:rPr>
        <w:t xml:space="preserve"> персональных данных, данные будут заблокированы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  <w:lang w:val="ru-RU"/>
        </w:rPr>
        <w:t xml:space="preserve"> уничтожены</w:t>
      </w:r>
      <w:r>
        <w:rPr>
          <w:rFonts w:ascii="Times New Roman" w:hAnsi="Times New Roman"/>
          <w:sz w:val="24"/>
          <w:szCs w:val="24"/>
          <w:lang w:val="ru-RU"/>
        </w:rPr>
        <w:t xml:space="preserve"> или обезличены</w:t>
      </w:r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соответствии с Политикой </w:t>
      </w:r>
      <w:r>
        <w:rPr>
          <w:rFonts w:ascii="Times New Roman" w:hAnsi="Times New Roman"/>
          <w:sz w:val="24"/>
          <w:szCs w:val="24"/>
          <w:lang w:val="ru-RU"/>
        </w:rPr>
        <w:t xml:space="preserve">ОО</w:t>
      </w:r>
      <w:r>
        <w:rPr>
          <w:rFonts w:ascii="Times New Roman" w:hAnsi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/>
          <w:sz w:val="24"/>
          <w:szCs w:val="24"/>
          <w:lang w:val="ru-RU"/>
        </w:rPr>
        <w:t xml:space="preserve">Управляющая Компания «Тон-Авто</w:t>
      </w:r>
      <w:r>
        <w:rPr>
          <w:rFonts w:ascii="Times New Roman" w:hAnsi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обработки персональных данных, собранных посредством мессенджера </w:t>
      </w:r>
      <w:r>
        <w:rPr>
          <w:rFonts w:ascii="Times New Roman" w:hAnsi="Times New Roman"/>
          <w:sz w:val="24"/>
          <w:szCs w:val="24"/>
          <w:lang w:val="ru-RU"/>
        </w:rPr>
        <w:t xml:space="preserve">Макс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</w:p>
    <w:p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Согласие может быть отозвано путем направления </w:t>
      </w:r>
      <w:r>
        <w:rPr>
          <w:rFonts w:ascii="Times New Roman" w:hAnsi="Times New Roman"/>
          <w:sz w:val="24"/>
          <w:szCs w:val="24"/>
          <w:lang w:val="ru-RU"/>
        </w:rPr>
        <w:t xml:space="preserve">Пользователем</w:t>
      </w:r>
      <w:r>
        <w:rPr>
          <w:rFonts w:ascii="Times New Roman" w:hAnsi="Times New Roman"/>
          <w:sz w:val="24"/>
          <w:szCs w:val="24"/>
          <w:lang w:val="ru-RU"/>
        </w:rPr>
        <w:t xml:space="preserve"> соответствующего письменного заявления с указанием конкретных данных и целей, для которых они были необходимы Оператору на адрес электронной почты (E-mail) </w:t>
      </w:r>
      <w:hyperlink r:id="rId13" w:history="1">
        <w:r>
          <w:rPr>
            <w:rStyle w:val="a9"/>
            <w:rFonts w:ascii="Times New Roman" w:hAnsi="Times New Roman"/>
            <w:sz w:val="24"/>
            <w:szCs w:val="24"/>
            <w:lang w:val="ru-RU"/>
          </w:rPr>
          <w:t xml:space="preserve">info@ton-auto.ru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или по адресу: 445032, РФ, Самарская обл., г. Тольятти, ул. Воскресенская, 16.</w:t>
      </w:r>
    </w:p>
    <w:sectPr>
      <w:headerReference w:type="default" r:id="rId9"/>
      <w:headerReference w:type="first" r:id="rId10"/>
      <w:footerReference w:type="default" r:id="rId11"/>
      <w:pgSz w:h="16839" w:w="11907"/>
      <w:pgMar w:top="1135" w:right="567" w:bottom="1134" w:left="170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Times NR Cyr MT">
    <w:panose1 w:val="05040102010807070707"/>
  </w:font>
  <w:font w:name="Arial">
    <w:panose1 w:val="020B0604020202020204"/>
  </w:font>
  <w:font w:name="Calibri">
    <w:panose1 w:val="020F0502020204030204"/>
  </w:font>
  <w:font w:name="UKUJWH+Calibri">
    <w:panose1 w:val="05040102010807070707"/>
  </w:font>
  <w:font w:name="MS Mincho">
    <w:panose1 w:val="02020503050405090304"/>
  </w:font>
  <w:font w:name="Tahoma">
    <w:panose1 w:val="020B0604030504040204"/>
  </w:font>
  <w:font w:name="DengXian">
    <w:panose1 w:val="05040102010807070707"/>
  </w:font>
  <w:font w:name="Times New Roman">
    <w:panose1 w:val="02020603050405020304"/>
  </w:font>
  <w:font w:name="Calibri Light">
    <w:panose1 w:val="020F03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-142" w:type="dxa"/>
      <w:tblW w:w="9640" w:type="dxa"/>
      <w:tblCellMar>
        <w:left w:w="0" w:type="dxa"/>
        <w:right w:w="0" w:type="dxa"/>
      </w:tblCellMar>
      <w:tblLook w:val="04A0" w:firstRow="1" w:lastRow="0" w:firstColumn="1" w:lastColumn="0" w:noHBand="0" w:noVBand="1"/>
      <w:tblLayout w:type="fixed"/>
    </w:tblPr>
    <w:tblGrid>
      <w:gridCol w:w="1402"/>
      <w:gridCol w:w="1296"/>
      <w:gridCol w:w="3232"/>
      <w:gridCol w:w="3710"/>
    </w:tblGrid>
    <w:tr>
      <w:trPr>
        <w:trHeight w:val="26"/>
      </w:trPr>
      <w:tc>
        <w:tcPr>
          <w:tcW w:w="9640" w:type="dxa"/>
          <w:gridSpan w:val="4"/>
        </w:tcPr>
        <w:p>
          <w:r>
            <w:rPr>
              <w:rFonts w:ascii="Calibri" w:hAnsi="Calibri"/>
              <w:b/>
              <w:sz w:val="20"/>
              <w:lang w:val="ru-RU"/>
            </w:rPr>
            <w:t xml:space="preserve">ООО «</w:t>
          </w:r>
          <w:r>
            <w:rPr>
              <w:rFonts w:ascii="Calibri" w:hAnsi="Calibri"/>
              <w:b/>
              <w:sz w:val="20"/>
              <w:lang w:val="ru-RU"/>
            </w:rPr>
            <w:t xml:space="preserve">К 1</w:t>
          </w:r>
          <w:r>
            <w:rPr>
              <w:rFonts w:ascii="Calibri" w:hAnsi="Calibri"/>
              <w:b/>
              <w:sz w:val="20"/>
              <w:lang w:val="ru-RU"/>
            </w:rPr>
            <w:t xml:space="preserve">»</w:t>
          </w:r>
        </w:p>
      </w:tc>
    </w:tr>
    <w:tr>
      <w:trPr>
        <w:trHeight w:val="115"/>
      </w:trPr>
      <w:tc>
        <w:tcPr>
          <w:tcW w:w="1402" w:type="dxa"/>
          <w:tcBorders>
            <w:top w:val="single" w:color="0070c0" w:sz="24" w:space="0"/>
          </w:tcBorders>
        </w:tcPr>
        <w:p>
          <w:pPr>
            <w:spacing w:line="264" w:lineRule="auto"/>
            <w:rPr>
              <w:rFonts w:eastAsia="Arial"/>
              <w:color w:val="666666"/>
              <w:sz w:val="24"/>
              <w:szCs w:val="24"/>
            </w:rPr>
          </w:pPr>
        </w:p>
        <w:p>
          <w:pPr>
            <w:spacing w:line="264" w:lineRule="auto"/>
            <w:rPr>
              <w:rFonts w:eastAsia="Arial"/>
              <w:color w:val="666666"/>
              <w:sz w:val="24"/>
              <w:szCs w:val="24"/>
            </w:rPr>
          </w:pPr>
        </w:p>
      </w:tc>
      <w:tc>
        <w:tcPr>
          <w:tcW w:w="1296" w:type="dxa"/>
          <w:tcBorders>
            <w:top w:val="single" w:color="4d4d4d" w:sz="24" w:space="0"/>
          </w:tcBorders>
        </w:tcPr>
        <w:p>
          <w:pPr>
            <w:spacing w:line="264" w:lineRule="auto"/>
            <w:rPr>
              <w:rFonts w:eastAsia="Arial"/>
              <w:color w:val="666666"/>
              <w:sz w:val="24"/>
              <w:szCs w:val="24"/>
            </w:rPr>
          </w:pPr>
        </w:p>
      </w:tc>
      <w:tc>
        <w:tcPr>
          <w:tcW w:w="3232" w:type="dxa"/>
          <w:tcBorders>
            <w:top w:val="single" w:color="4d4d4d" w:sz="24" w:space="0"/>
          </w:tcBorders>
        </w:tcPr>
        <w:p>
          <w:pPr>
            <w:spacing w:line="264" w:lineRule="auto"/>
            <w:rPr>
              <w:rFonts w:eastAsia="Arial"/>
              <w:color w:val="666666"/>
              <w:sz w:val="24"/>
              <w:szCs w:val="24"/>
            </w:rPr>
          </w:pPr>
        </w:p>
      </w:tc>
      <w:tc>
        <w:tcPr>
          <w:tcW w:w="3710" w:type="dxa"/>
          <w:tcBorders>
            <w:top w:val="single" w:color="4d4d4d" w:sz="24" w:space="0"/>
          </w:tcBorders>
        </w:tcPr>
        <w:p>
          <w:pPr>
            <w:spacing w:line="264" w:lineRule="auto"/>
            <w:rPr>
              <w:rFonts w:eastAsia="Arial"/>
              <w:color w:val="666666"/>
              <w:sz w:val="24"/>
              <w:szCs w:val="24"/>
            </w:rPr>
          </w:pPr>
        </w:p>
      </w:tc>
    </w:tr>
  </w:tbl>
  <w:p>
    <w:pPr>
      <w:pStyle w:val="a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1"/>
      </w:pBdr>
      <w:spacing w:line="254" w:lineRule="auto"/>
      <w:jc w:val="center"/>
      <w:rPr>
        <w:rFonts w:ascii="Times New Roman" w:hAnsi="Times New Roman" w:eastAsia="Calibri"/>
        <w:b/>
        <w:bCs/>
        <w:color w:val="auto"/>
        <w:sz w:val="24"/>
        <w:szCs w:val="24"/>
        <w:lang w:val="ru-RU"/>
      </w:rPr>
    </w:pPr>
    <w:r>
      <w:rPr>
        <w:rFonts w:ascii="Times New Roman" w:hAnsi="Times New Roman" w:eastAsia="Calibri"/>
        <w:b/>
        <w:bCs/>
        <w:color w:val="auto"/>
        <w:sz w:val="24"/>
        <w:szCs w:val="24"/>
        <w:lang w:val="ru-RU"/>
      </w:rPr>
      <w:t xml:space="preserve">Общество с ограниченной ответственностью «</w:t>
    </w:r>
    <w:r>
      <w:rPr>
        <w:rFonts w:ascii="Times New Roman" w:hAnsi="Times New Roman" w:eastAsia="Calibri"/>
        <w:b/>
        <w:bCs/>
        <w:color w:val="auto"/>
        <w:sz w:val="24"/>
        <w:szCs w:val="24"/>
        <w:lang w:val="ru-RU"/>
      </w:rPr>
      <w:t xml:space="preserve">Управляющая Компания «Тон-Авто</w:t>
    </w:r>
    <w:r>
      <w:rPr>
        <w:rFonts w:ascii="Times New Roman" w:hAnsi="Times New Roman" w:eastAsia="Calibri"/>
        <w:b/>
        <w:bCs/>
        <w:color w:val="auto"/>
        <w:sz w:val="24"/>
        <w:szCs w:val="24"/>
        <w:lang w:val="ru-RU"/>
      </w:rPr>
      <w:t xml:space="preserve">»</w:t>
    </w:r>
  </w:p>
  <w:p>
    <w:pPr>
      <w:pBdr>
        <w:bottom w:val="single" w:color="auto" w:sz="12" w:space="1"/>
      </w:pBdr>
      <w:spacing w:line="254" w:lineRule="auto"/>
      <w:jc w:val="center"/>
      <w:rPr>
        <w:rFonts w:ascii="Times New Roman" w:hAnsi="Times New Roman" w:eastAsia="Calibri"/>
        <w:b/>
        <w:bCs/>
        <w:color w:val="auto"/>
        <w:sz w:val="24"/>
        <w:szCs w:val="24"/>
        <w:lang w:val="ru-RU"/>
      </w:rPr>
    </w:pPr>
    <w:r>
      <w:rPr>
        <w:rFonts w:ascii="Times New Roman" w:hAnsi="Times New Roman" w:eastAsia="Calibri"/>
        <w:b/>
        <w:bCs/>
        <w:color w:val="auto"/>
        <w:sz w:val="24"/>
        <w:szCs w:val="24"/>
        <w:lang w:val="ru-RU"/>
      </w:rPr>
      <w:t xml:space="preserve">Адрес: 445043, Самарская обл., Тольятти город, Воскресенская улица, дом 16, стр. </w:t>
    </w:r>
    <w:r>
      <w:rPr>
        <w:rFonts w:ascii="Times New Roman" w:hAnsi="Times New Roman" w:eastAsia="Calibri"/>
        <w:b/>
        <w:bCs/>
        <w:color w:val="auto"/>
        <w:sz w:val="24"/>
        <w:szCs w:val="24"/>
        <w:lang w:val="ru-RU"/>
      </w:rPr>
      <w:t xml:space="preserve">3</w:t>
    </w:r>
  </w:p>
  <w:p>
    <w:pPr>
      <w:pBdr>
        <w:bottom w:val="single" w:color="auto" w:sz="12" w:space="1"/>
      </w:pBdr>
      <w:spacing w:line="254" w:lineRule="auto"/>
      <w:jc w:val="center"/>
      <w:rPr>
        <w:rFonts w:ascii="Times New Roman" w:hAnsi="Times New Roman" w:eastAsia="Calibri"/>
        <w:b/>
        <w:bCs/>
        <w:color w:val="auto"/>
        <w:sz w:val="24"/>
        <w:szCs w:val="24"/>
        <w:lang w:val="ru-RU"/>
      </w:rPr>
    </w:pPr>
    <w:r>
      <w:rPr>
        <w:rFonts w:ascii="Times New Roman" w:hAnsi="Times New Roman" w:eastAsia="Calibri"/>
        <w:b/>
        <w:bCs/>
        <w:color w:val="auto"/>
        <w:sz w:val="24"/>
        <w:szCs w:val="24"/>
        <w:lang w:val="ru-RU"/>
      </w:rPr>
      <w:t xml:space="preserve">ОГРН: </w:t>
    </w:r>
    <w:r>
      <w:rPr>
        <w:rFonts w:ascii="Times New Roman" w:hAnsi="Times New Roman" w:eastAsia="Calibri"/>
        <w:b/>
        <w:bCs/>
        <w:color w:val="auto"/>
        <w:sz w:val="24"/>
        <w:szCs w:val="24"/>
        <w:lang w:val="ru-RU"/>
      </w:rPr>
      <w:t xml:space="preserve">1136320005634</w:t>
    </w:r>
    <w:r>
      <w:rPr>
        <w:rFonts w:ascii="Times New Roman" w:hAnsi="Times New Roman" w:eastAsia="Calibri"/>
        <w:b/>
        <w:bCs/>
        <w:color w:val="auto"/>
        <w:sz w:val="24"/>
        <w:szCs w:val="24"/>
        <w:lang w:val="ru-RU"/>
      </w:rPr>
      <w:t xml:space="preserve">, ИНН: </w:t>
    </w:r>
    <w:r>
      <w:rPr>
        <w:rFonts w:ascii="Times New Roman" w:hAnsi="Times New Roman" w:eastAsia="Calibri"/>
        <w:b/>
        <w:bCs/>
        <w:color w:val="auto"/>
        <w:sz w:val="24"/>
        <w:szCs w:val="24"/>
        <w:lang w:val="ru-RU"/>
      </w:rPr>
      <w:t xml:space="preserve">6321308038</w:t>
    </w:r>
  </w:p>
  <w:p>
    <w:pPr>
      <w:tabs>
        <w:tab w:val="center" w:pos="4680"/>
        <w:tab w:val="right" w:pos="936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0000001"/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rPr>
        <w:i w:val="0"/>
        <w:iCs w:val="0"/>
      </w:rPr>
      <w:start w:val="1"/>
    </w:lvl>
    <w:lvl w:ilvl="1">
      <w:lvlJc w:val="left"/>
      <w:lvlText w:val="%2."/>
      <w:numFmt w:val="decimal"/>
      <w:pPr>
        <w:tabs>
          <w:tab w:val="num" w:pos="1440"/>
        </w:tabs>
        <w:ind w:hanging="360" w:left="1440"/>
      </w:pPr>
      <w:start w:val="1"/>
    </w:lvl>
    <w:lvl w:ilvl="2">
      <w:lvlJc w:val="left"/>
      <w:lvlText w:val="%3."/>
      <w:numFmt w:val="decimal"/>
      <w:pPr>
        <w:tabs>
          <w:tab w:val="num" w:pos="2160"/>
        </w:tabs>
        <w:ind w:hanging="360" w:left="2160"/>
      </w:pPr>
      <w:start w:val="1"/>
    </w:lvl>
    <w:lvl w:ilvl="3">
      <w:lvlJc w:val="left"/>
      <w:lvlText w:val="%4."/>
      <w:numFmt w:val="decimal"/>
      <w:pPr>
        <w:tabs>
          <w:tab w:val="num" w:pos="2880"/>
        </w:tabs>
        <w:ind w:hanging="360" w:left="2880"/>
      </w:pPr>
      <w:start w:val="1"/>
    </w:lvl>
    <w:lvl w:ilvl="4">
      <w:lvlJc w:val="left"/>
      <w:lvlText w:val="%5."/>
      <w:numFmt w:val="decimal"/>
      <w:pPr>
        <w:tabs>
          <w:tab w:val="num" w:pos="3600"/>
        </w:tabs>
        <w:ind w:hanging="360" w:left="3600"/>
      </w:pPr>
      <w:start w:val="1"/>
    </w:lvl>
    <w:lvl w:ilvl="5">
      <w:lvlJc w:val="left"/>
      <w:lvlText w:val="%6."/>
      <w:numFmt w:val="decimal"/>
      <w:pPr>
        <w:tabs>
          <w:tab w:val="num" w:pos="4320"/>
        </w:tabs>
        <w:ind w:hanging="360" w:left="4320"/>
      </w:pPr>
      <w:start w:val="1"/>
    </w:lvl>
    <w:lvl w:ilvl="6">
      <w:lvlJc w:val="left"/>
      <w:lvlText w:val="%7."/>
      <w:numFmt w:val="decimal"/>
      <w:pPr>
        <w:tabs>
          <w:tab w:val="num" w:pos="5040"/>
        </w:tabs>
        <w:ind w:hanging="360" w:left="5040"/>
      </w:pPr>
      <w:start w:val="1"/>
    </w:lvl>
    <w:lvl w:ilvl="7">
      <w:lvlJc w:val="left"/>
      <w:lvlText w:val="%8."/>
      <w:numFmt w:val="decimal"/>
      <w:pPr>
        <w:tabs>
          <w:tab w:val="num" w:pos="5760"/>
        </w:tabs>
        <w:ind w:hanging="360" w:left="5760"/>
      </w:pPr>
      <w:start w:val="1"/>
    </w:lvl>
    <w:lvl w:ilvl="8">
      <w:lvlJc w:val="left"/>
      <w:lvlText w:val="%9."/>
      <w:numFmt w:val="decimal"/>
      <w:pPr>
        <w:tabs>
          <w:tab w:val="num" w:pos="6480"/>
        </w:tabs>
        <w:ind w:hanging="360" w:left="6480"/>
      </w:pPr>
      <w:start w:val="1"/>
    </w:lvl>
  </w:abstractNum>
  <w:abstractNum w:abstractNumId="1">
    <w:multiLevelType w:val="hybridMultilevel"/>
    <w:nsid w:val="03BC77F9"/>
    <w:lvl w:ilvl="0" w:tplc="5F7EC790">
      <w:lvlJc w:val="left"/>
      <w:lvlText w:val="%1."/>
      <w:numFmt w:val="decimal"/>
      <w:pPr>
        <w:ind w:hanging="372" w:left="1081"/>
      </w:pPr>
      <w:rPr>
        <w:rFonts w:hint="default"/>
      </w:rPr>
      <w:start w:val="1"/>
      <w:suff w:val="space"/>
    </w:lvl>
    <w:lvl w:ilvl="1" w:tplc="04190019">
      <w:lvlJc w:val="left"/>
      <w:lvlText w:val="%2."/>
      <w:numFmt w:val="lowerLetter"/>
      <w:pPr>
        <w:ind w:hanging="360" w:left="1931"/>
      </w:pPr>
      <w:start w:val="1"/>
    </w:lvl>
    <w:lvl w:ilvl="2" w:tplc="0419001B">
      <w:lvlJc w:val="right"/>
      <w:lvlText w:val="%3."/>
      <w:numFmt w:val="lowerRoman"/>
      <w:pPr>
        <w:ind w:hanging="180" w:left="2651"/>
      </w:pPr>
      <w:start w:val="1"/>
    </w:lvl>
    <w:lvl w:ilvl="3" w:tplc="0419000F">
      <w:lvlJc w:val="left"/>
      <w:lvlText w:val="%4."/>
      <w:numFmt w:val="decimal"/>
      <w:pPr>
        <w:ind w:hanging="360" w:left="3371"/>
      </w:pPr>
      <w:start w:val="1"/>
    </w:lvl>
    <w:lvl w:ilvl="4" w:tplc="04190019">
      <w:lvlJc w:val="left"/>
      <w:lvlText w:val="%5."/>
      <w:numFmt w:val="lowerLetter"/>
      <w:pPr>
        <w:ind w:hanging="360" w:left="4091"/>
      </w:pPr>
      <w:start w:val="1"/>
    </w:lvl>
    <w:lvl w:ilvl="5" w:tplc="0419001B">
      <w:lvlJc w:val="right"/>
      <w:lvlText w:val="%6."/>
      <w:numFmt w:val="lowerRoman"/>
      <w:pPr>
        <w:ind w:hanging="180" w:left="4811"/>
      </w:pPr>
      <w:start w:val="1"/>
    </w:lvl>
    <w:lvl w:ilvl="6" w:tplc="0419000F">
      <w:lvlJc w:val="left"/>
      <w:lvlText w:val="%7."/>
      <w:numFmt w:val="decimal"/>
      <w:pPr>
        <w:ind w:hanging="360" w:left="5531"/>
      </w:pPr>
      <w:start w:val="1"/>
    </w:lvl>
    <w:lvl w:ilvl="7" w:tplc="04190019">
      <w:lvlJc w:val="left"/>
      <w:lvlText w:val="%8."/>
      <w:numFmt w:val="lowerLetter"/>
      <w:pPr>
        <w:ind w:hanging="360" w:left="6251"/>
      </w:pPr>
      <w:start w:val="1"/>
    </w:lvl>
    <w:lvl w:ilvl="8" w:tplc="0419001B">
      <w:lvlJc w:val="right"/>
      <w:lvlText w:val="%9."/>
      <w:numFmt w:val="lowerRoman"/>
      <w:pPr>
        <w:ind w:hanging="180" w:left="6971"/>
      </w:pPr>
      <w:start w:val="1"/>
    </w:lvl>
  </w:abstractNum>
  <w:abstractNum w:abstractNumId="2">
    <w:multiLevelType w:val="hybridMultilevel"/>
    <w:nsid w:val="04EC02E1"/>
    <w:lvl w:ilvl="0" w:tplc="0F9EA5A0">
      <w:lvlJc w:val="left"/>
      <w:lvlText w:val=""/>
      <w:numFmt w:val="bullet"/>
      <w:pPr>
        <w:ind w:hanging="360" w:left="1605"/>
      </w:pPr>
      <w:rPr>
        <w:rFonts w:hint="default" w:ascii="Symbol" w:hAnsi="Symbol"/>
      </w:rPr>
      <w:start w:val="1"/>
    </w:lvl>
    <w:lvl w:ilvl="1" w:tentative="true" w:tplc="04190003">
      <w:lvlJc w:val="left"/>
      <w:lvlText w:val="o"/>
      <w:numFmt w:val="bullet"/>
      <w:pPr>
        <w:ind w:hanging="360" w:left="2325"/>
      </w:pPr>
      <w:rPr>
        <w:rFonts w:hint="default" w:ascii="Courier New" w:hAnsi="Courier New" w:cs="Courier New"/>
      </w:rPr>
      <w:start w:val="1"/>
    </w:lvl>
    <w:lvl w:ilvl="2" w:tentative="true" w:tplc="04190005">
      <w:lvlJc w:val="left"/>
      <w:lvlText w:val=""/>
      <w:numFmt w:val="bullet"/>
      <w:pPr>
        <w:ind w:hanging="360" w:left="3045"/>
      </w:pPr>
      <w:rPr>
        <w:rFonts w:hint="default" w:ascii="Wingdings" w:hAnsi="Wingdings"/>
      </w:rPr>
      <w:start w:val="1"/>
    </w:lvl>
    <w:lvl w:ilvl="3" w:tentative="true" w:tplc="04190001">
      <w:lvlJc w:val="left"/>
      <w:lvlText w:val=""/>
      <w:numFmt w:val="bullet"/>
      <w:pPr>
        <w:ind w:hanging="360" w:left="3765"/>
      </w:pPr>
      <w:rPr>
        <w:rFonts w:hint="default" w:ascii="Symbol" w:hAnsi="Symbol"/>
      </w:rPr>
      <w:start w:val="1"/>
    </w:lvl>
    <w:lvl w:ilvl="4" w:tentative="true" w:tplc="04190003">
      <w:lvlJc w:val="left"/>
      <w:lvlText w:val="o"/>
      <w:numFmt w:val="bullet"/>
      <w:pPr>
        <w:ind w:hanging="360" w:left="4485"/>
      </w:pPr>
      <w:rPr>
        <w:rFonts w:hint="default" w:ascii="Courier New" w:hAnsi="Courier New" w:cs="Courier New"/>
      </w:rPr>
      <w:start w:val="1"/>
    </w:lvl>
    <w:lvl w:ilvl="5" w:tentative="true" w:tplc="04190005">
      <w:lvlJc w:val="left"/>
      <w:lvlText w:val=""/>
      <w:numFmt w:val="bullet"/>
      <w:pPr>
        <w:ind w:hanging="360" w:left="5205"/>
      </w:pPr>
      <w:rPr>
        <w:rFonts w:hint="default" w:ascii="Wingdings" w:hAnsi="Wingdings"/>
      </w:rPr>
      <w:start w:val="1"/>
    </w:lvl>
    <w:lvl w:ilvl="6" w:tentative="true" w:tplc="04190001">
      <w:lvlJc w:val="left"/>
      <w:lvlText w:val=""/>
      <w:numFmt w:val="bullet"/>
      <w:pPr>
        <w:ind w:hanging="360" w:left="5925"/>
      </w:pPr>
      <w:rPr>
        <w:rFonts w:hint="default" w:ascii="Symbol" w:hAnsi="Symbol"/>
      </w:rPr>
      <w:start w:val="1"/>
    </w:lvl>
    <w:lvl w:ilvl="7" w:tentative="true" w:tplc="04190003">
      <w:lvlJc w:val="left"/>
      <w:lvlText w:val="o"/>
      <w:numFmt w:val="bullet"/>
      <w:pPr>
        <w:ind w:hanging="360" w:left="6645"/>
      </w:pPr>
      <w:rPr>
        <w:rFonts w:hint="default" w:ascii="Courier New" w:hAnsi="Courier New" w:cs="Courier New"/>
      </w:rPr>
      <w:start w:val="1"/>
    </w:lvl>
    <w:lvl w:ilvl="8" w:tentative="true" w:tplc="04190005">
      <w:lvlJc w:val="left"/>
      <w:lvlText w:val=""/>
      <w:numFmt w:val="bullet"/>
      <w:pPr>
        <w:ind w:hanging="360" w:left="7365"/>
      </w:pPr>
      <w:rPr>
        <w:rFonts w:hint="default" w:ascii="Wingdings" w:hAnsi="Wingdings"/>
      </w:rPr>
      <w:start w:val="1"/>
    </w:lvl>
  </w:abstractNum>
  <w:abstractNum w:abstractNumId="3">
    <w:multiLevelType w:val="hybridMultilevel"/>
    <w:nsid w:val="09B63507"/>
    <w:lvl w:ilvl="0" w:tplc="281288E6">
      <w:lvlJc w:val="left"/>
      <w:lvlText w:val=""/>
      <w:numFmt w:val="bullet"/>
      <w:pPr>
        <w:ind w:firstLine="709" w:left="0"/>
      </w:pPr>
      <w:rPr>
        <w:rFonts w:hint="default" w:ascii="Symbol" w:hAnsi="Symbol"/>
      </w:rPr>
      <w:start w:val="1"/>
      <w:suff w:val="space"/>
    </w:lvl>
    <w:lvl w:ilvl="1" w:tentative="true" w:tplc="04190003">
      <w:lvlJc w:val="left"/>
      <w:lvlText w:val="o"/>
      <w:numFmt w:val="bullet"/>
      <w:pPr>
        <w:ind w:hanging="360" w:left="2291"/>
      </w:pPr>
      <w:rPr>
        <w:rFonts w:hint="default" w:ascii="Courier New" w:hAnsi="Courier New" w:cs="Courier New"/>
      </w:rPr>
      <w:start w:val="1"/>
    </w:lvl>
    <w:lvl w:ilvl="2" w:tentative="true" w:tplc="04190005">
      <w:lvlJc w:val="left"/>
      <w:lvlText w:val=""/>
      <w:numFmt w:val="bullet"/>
      <w:pPr>
        <w:ind w:hanging="360" w:left="3011"/>
      </w:pPr>
      <w:rPr>
        <w:rFonts w:hint="default" w:ascii="Wingdings" w:hAnsi="Wingdings"/>
      </w:rPr>
      <w:start w:val="1"/>
    </w:lvl>
    <w:lvl w:ilvl="3" w:tentative="true" w:tplc="04190001">
      <w:lvlJc w:val="left"/>
      <w:lvlText w:val=""/>
      <w:numFmt w:val="bullet"/>
      <w:pPr>
        <w:ind w:hanging="360" w:left="3731"/>
      </w:pPr>
      <w:rPr>
        <w:rFonts w:hint="default" w:ascii="Symbol" w:hAnsi="Symbol"/>
      </w:rPr>
      <w:start w:val="1"/>
    </w:lvl>
    <w:lvl w:ilvl="4" w:tentative="true" w:tplc="04190003">
      <w:lvlJc w:val="left"/>
      <w:lvlText w:val="o"/>
      <w:numFmt w:val="bullet"/>
      <w:pPr>
        <w:ind w:hanging="360" w:left="4451"/>
      </w:pPr>
      <w:rPr>
        <w:rFonts w:hint="default" w:ascii="Courier New" w:hAnsi="Courier New" w:cs="Courier New"/>
      </w:rPr>
      <w:start w:val="1"/>
    </w:lvl>
    <w:lvl w:ilvl="5" w:tentative="true" w:tplc="04190005">
      <w:lvlJc w:val="left"/>
      <w:lvlText w:val=""/>
      <w:numFmt w:val="bullet"/>
      <w:pPr>
        <w:ind w:hanging="360" w:left="5171"/>
      </w:pPr>
      <w:rPr>
        <w:rFonts w:hint="default" w:ascii="Wingdings" w:hAnsi="Wingdings"/>
      </w:rPr>
      <w:start w:val="1"/>
    </w:lvl>
    <w:lvl w:ilvl="6" w:tentative="true" w:tplc="04190001">
      <w:lvlJc w:val="left"/>
      <w:lvlText w:val=""/>
      <w:numFmt w:val="bullet"/>
      <w:pPr>
        <w:ind w:hanging="360" w:left="5891"/>
      </w:pPr>
      <w:rPr>
        <w:rFonts w:hint="default" w:ascii="Symbol" w:hAnsi="Symbol"/>
      </w:rPr>
      <w:start w:val="1"/>
    </w:lvl>
    <w:lvl w:ilvl="7" w:tentative="true" w:tplc="04190003">
      <w:lvlJc w:val="left"/>
      <w:lvlText w:val="o"/>
      <w:numFmt w:val="bullet"/>
      <w:pPr>
        <w:ind w:hanging="360" w:left="6611"/>
      </w:pPr>
      <w:rPr>
        <w:rFonts w:hint="default" w:ascii="Courier New" w:hAnsi="Courier New" w:cs="Courier New"/>
      </w:rPr>
      <w:start w:val="1"/>
    </w:lvl>
    <w:lvl w:ilvl="8" w:tentative="true" w:tplc="04190005">
      <w:lvlJc w:val="left"/>
      <w:lvlText w:val=""/>
      <w:numFmt w:val="bullet"/>
      <w:pPr>
        <w:ind w:hanging="360" w:left="7331"/>
      </w:pPr>
      <w:rPr>
        <w:rFonts w:hint="default" w:ascii="Wingdings" w:hAnsi="Wingdings"/>
      </w:rPr>
      <w:start w:val="1"/>
    </w:lvl>
  </w:abstractNum>
  <w:abstractNum w:abstractNumId="4">
    <w:multiLevelType w:val="multilevel"/>
    <w:nsid w:val="29C76627"/>
    <w:lvl w:ilvl="0">
      <w:lvlJc w:val="left"/>
      <w:lvlText w:val="%1."/>
      <w:numFmt w:val="decimal"/>
      <w:pPr>
        <w:ind w:hanging="360" w:left="360"/>
      </w:pPr>
      <w:pStyle w:val="Instructions1"/>
      <w:rPr>
        <w:rFonts w:hint="default"/>
        <w:sz w:val="24"/>
        <w:szCs w:val="24"/>
      </w:rPr>
      <w:start w:val="1"/>
      <w:suff w:val="space"/>
    </w:lvl>
    <w:lvl w:ilvl="1">
      <w:lvlJc w:val="left"/>
      <w:lvlText w:val="%1.%2."/>
      <w:numFmt w:val="decimal"/>
      <w:pPr>
        <w:ind w:hanging="432" w:left="1000"/>
      </w:pPr>
      <w:rPr>
        <w:rFonts w:hint="default"/>
        <w:b w:val="0"/>
        <w:bCs/>
        <w:sz w:val="24"/>
        <w:szCs w:val="24"/>
      </w:rPr>
      <w:start w:val="1"/>
      <w:suff w:val="space"/>
    </w:lvl>
    <w:lvl w:ilvl="2">
      <w:lvlJc w:val="left"/>
      <w:lvlText w:val="%1.%2.%3."/>
      <w:numFmt w:val="decimal"/>
      <w:pPr>
        <w:ind w:hanging="504" w:left="1922"/>
      </w:pPr>
      <w:rPr>
        <w:rFonts w:hint="default"/>
        <w:b w:val="0"/>
        <w:bCs/>
      </w:rPr>
      <w:start w:val="1"/>
      <w:suff w:val="nothing"/>
    </w:lvl>
    <w:lvl w:ilvl="3">
      <w:lvlJc w:val="left"/>
      <w:lvlText w:val="%1.%2.%3.%4."/>
      <w:numFmt w:val="decimal"/>
      <w:pPr>
        <w:ind w:hanging="648" w:left="1728"/>
      </w:pPr>
      <w:rPr>
        <w:rFonts w:hint="default"/>
      </w:rPr>
      <w:start w:val="1"/>
    </w:lvl>
    <w:lvl w:ilvl="4">
      <w:lvlJc w:val="left"/>
      <w:lvlText w:val="%1.%2.%3.%4.%5."/>
      <w:numFmt w:val="decimal"/>
      <w:pPr>
        <w:ind w:hanging="792" w:left="2232"/>
      </w:pPr>
      <w:rPr>
        <w:rFonts w:hint="default"/>
      </w:rPr>
      <w:start w:val="1"/>
    </w:lvl>
    <w:lvl w:ilvl="5">
      <w:lvlJc w:val="left"/>
      <w:lvlText w:val="%1.%2.%3.%4.%5.%6."/>
      <w:numFmt w:val="decimal"/>
      <w:pPr>
        <w:ind w:hanging="936" w:left="2736"/>
      </w:pPr>
      <w:rPr>
        <w:rFonts w:hint="default"/>
      </w:rPr>
      <w:start w:val="1"/>
    </w:lvl>
    <w:lvl w:ilvl="6">
      <w:lvlJc w:val="left"/>
      <w:lvlText w:val="%1.%2.%3.%4.%5.%6.%7."/>
      <w:numFmt w:val="decimal"/>
      <w:pPr>
        <w:ind w:hanging="1080" w:left="3240"/>
      </w:pPr>
      <w:rPr>
        <w:rFonts w:hint="default"/>
      </w:rPr>
      <w:start w:val="1"/>
    </w:lvl>
    <w:lvl w:ilvl="7">
      <w:lvlJc w:val="left"/>
      <w:lvlText w:val="%1.%2.%3.%4.%5.%6.%7.%8."/>
      <w:numFmt w:val="decimal"/>
      <w:pPr>
        <w:ind w:hanging="1224" w:left="3744"/>
      </w:pPr>
      <w:rPr>
        <w:rFonts w:hint="default"/>
      </w:rPr>
      <w:start w:val="1"/>
    </w:lvl>
    <w:lvl w:ilvl="8">
      <w:lvlJc w:val="left"/>
      <w:lvlText w:val="%1.%2.%3.%4.%5.%6.%7.%8.%9."/>
      <w:numFmt w:val="decimal"/>
      <w:pPr>
        <w:ind w:hanging="1440" w:left="4320"/>
      </w:pPr>
      <w:rPr>
        <w:rFonts w:hint="default"/>
      </w:rPr>
      <w:start w:val="1"/>
    </w:lvl>
  </w:abstractNum>
  <w:abstractNum w:abstractNumId="5">
    <w:multiLevelType w:val="hybridMultilevel"/>
    <w:nsid w:val="3011413E"/>
    <w:lvl w:ilvl="0" w:tplc="4E7C7C8A">
      <w:lvlJc w:val="left"/>
      <w:lvlText w:val="%1."/>
      <w:numFmt w:val="decimal"/>
      <w:pPr>
        <w:ind w:hanging="360" w:left="1080"/>
      </w:pPr>
      <w:rPr>
        <w:rFonts w:hint="default"/>
      </w:rPr>
      <w:start w:val="1"/>
    </w:lvl>
    <w:lvl w:ilvl="1" w:tentative="true" w:tplc="04190019">
      <w:lvlJc w:val="left"/>
      <w:lvlText w:val="%2."/>
      <w:numFmt w:val="lowerLetter"/>
      <w:pPr>
        <w:ind w:hanging="360" w:left="1800"/>
      </w:pPr>
      <w:start w:val="1"/>
    </w:lvl>
    <w:lvl w:ilvl="2" w:tentative="true" w:tplc="0419001B">
      <w:lvlJc w:val="right"/>
      <w:lvlText w:val="%3."/>
      <w:numFmt w:val="lowerRoman"/>
      <w:pPr>
        <w:ind w:hanging="180" w:left="2520"/>
      </w:pPr>
      <w:start w:val="1"/>
    </w:lvl>
    <w:lvl w:ilvl="3" w:tentative="true" w:tplc="0419000F">
      <w:lvlJc w:val="left"/>
      <w:lvlText w:val="%4."/>
      <w:numFmt w:val="decimal"/>
      <w:pPr>
        <w:ind w:hanging="360" w:left="3240"/>
      </w:pPr>
      <w:start w:val="1"/>
    </w:lvl>
    <w:lvl w:ilvl="4" w:tentative="true" w:tplc="04190019">
      <w:lvlJc w:val="left"/>
      <w:lvlText w:val="%5."/>
      <w:numFmt w:val="lowerLetter"/>
      <w:pPr>
        <w:ind w:hanging="360" w:left="3960"/>
      </w:pPr>
      <w:start w:val="1"/>
    </w:lvl>
    <w:lvl w:ilvl="5" w:tentative="true" w:tplc="0419001B">
      <w:lvlJc w:val="right"/>
      <w:lvlText w:val="%6."/>
      <w:numFmt w:val="lowerRoman"/>
      <w:pPr>
        <w:ind w:hanging="180" w:left="4680"/>
      </w:pPr>
      <w:start w:val="1"/>
    </w:lvl>
    <w:lvl w:ilvl="6" w:tentative="true" w:tplc="0419000F">
      <w:lvlJc w:val="left"/>
      <w:lvlText w:val="%7."/>
      <w:numFmt w:val="decimal"/>
      <w:pPr>
        <w:ind w:hanging="360" w:left="5400"/>
      </w:pPr>
      <w:start w:val="1"/>
    </w:lvl>
    <w:lvl w:ilvl="7" w:tentative="true" w:tplc="04190019">
      <w:lvlJc w:val="left"/>
      <w:lvlText w:val="%8."/>
      <w:numFmt w:val="lowerLetter"/>
      <w:pPr>
        <w:ind w:hanging="360" w:left="6120"/>
      </w:pPr>
      <w:start w:val="1"/>
    </w:lvl>
    <w:lvl w:ilvl="8" w:tentative="true" w:tplc="0419001B">
      <w:lvlJc w:val="right"/>
      <w:lvlText w:val="%9."/>
      <w:numFmt w:val="lowerRoman"/>
      <w:pPr>
        <w:ind w:hanging="180" w:left="6840"/>
      </w:pPr>
      <w:start w:val="1"/>
    </w:lvl>
  </w:abstractNum>
  <w:abstractNum w:abstractNumId="6">
    <w:multiLevelType w:val="hybridMultilevel"/>
    <w:nsid w:val="3CD169B0"/>
    <w:lvl w:ilvl="0" w:tplc="6164BC44">
      <w:lvlJc w:val="left"/>
      <w:lvlText w:val="−"/>
      <w:numFmt w:val="bullet"/>
      <w:pPr>
        <w:ind w:firstLine="0" w:left="0"/>
      </w:pPr>
      <w:rPr>
        <w:rFonts w:hint="default" w:ascii="Times New Roman" w:hAnsi="Times New Roman" w:cs="Times New Roman"/>
      </w:rPr>
      <w:start w:val="1"/>
      <w:suff w:val="space"/>
    </w:lvl>
    <w:lvl w:ilvl="1" w:tentative="true" w:tplc="041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plc="041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7">
    <w:multiLevelType w:val="hybridMultilevel"/>
    <w:nsid w:val="422722C4"/>
    <w:lvl w:ilvl="0" w:tplc="5FA24490">
      <w:lvlJc w:val="left"/>
      <w:lvlText w:val="%1."/>
      <w:numFmt w:val="decimal"/>
      <w:pPr>
        <w:ind w:firstLine="709" w:left="0"/>
      </w:pPr>
      <w:rPr>
        <w:rFonts w:hint="default" w:ascii="Times New Roman" w:hAnsi="Times New Roman" w:cs="Times New Roman"/>
        <w:sz w:val="24"/>
        <w:szCs w:val="24"/>
      </w:rPr>
      <w:start w:val="1"/>
      <w:suff w:val="space"/>
    </w:lvl>
    <w:lvl w:ilvl="1" w:tplc="041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8">
    <w:multiLevelType w:val="hybridMultilevel"/>
    <w:nsid w:val="52816242"/>
    <w:lvl w:ilvl="0" w:tplc="041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1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9">
    <w:multiLevelType w:val="hybridMultilevel"/>
    <w:nsid w:val="66F33761"/>
    <w:lvl w:ilvl="0" w:tplc="0419000F">
      <w:lvlJc w:val="left"/>
      <w:lvlText w:val="%1."/>
      <w:numFmt w:val="decimal"/>
      <w:pPr>
        <w:ind w:hanging="360" w:left="720"/>
      </w:pPr>
      <w:start w:val="1"/>
    </w:lvl>
    <w:lvl w:ilvl="1" w:tentative="true" w:tplc="04190019">
      <w:lvlJc w:val="left"/>
      <w:lvlText w:val="%2."/>
      <w:numFmt w:val="lowerLetter"/>
      <w:pPr>
        <w:ind w:hanging="360" w:left="1440"/>
      </w:pPr>
      <w:start w:val="1"/>
    </w:lvl>
    <w:lvl w:ilvl="2" w:tentative="true" w:tplc="0419001B">
      <w:lvlJc w:val="right"/>
      <w:lvlText w:val="%3."/>
      <w:numFmt w:val="lowerRoman"/>
      <w:pPr>
        <w:ind w:hanging="180" w:left="2160"/>
      </w:pPr>
      <w:start w:val="1"/>
    </w:lvl>
    <w:lvl w:ilvl="3" w:tentative="true" w:tplc="0419000F">
      <w:lvlJc w:val="left"/>
      <w:lvlText w:val="%4."/>
      <w:numFmt w:val="decimal"/>
      <w:pPr>
        <w:ind w:hanging="360" w:left="2880"/>
      </w:pPr>
      <w:start w:val="1"/>
    </w:lvl>
    <w:lvl w:ilvl="4" w:tentative="true" w:tplc="04190019">
      <w:lvlJc w:val="left"/>
      <w:lvlText w:val="%5."/>
      <w:numFmt w:val="lowerLetter"/>
      <w:pPr>
        <w:ind w:hanging="360" w:left="3600"/>
      </w:pPr>
      <w:start w:val="1"/>
    </w:lvl>
    <w:lvl w:ilvl="5" w:tentative="true" w:tplc="0419001B">
      <w:lvlJc w:val="right"/>
      <w:lvlText w:val="%6."/>
      <w:numFmt w:val="lowerRoman"/>
      <w:pPr>
        <w:ind w:hanging="180" w:left="4320"/>
      </w:pPr>
      <w:start w:val="1"/>
    </w:lvl>
    <w:lvl w:ilvl="6" w:tentative="true" w:tplc="0419000F">
      <w:lvlJc w:val="left"/>
      <w:lvlText w:val="%7."/>
      <w:numFmt w:val="decimal"/>
      <w:pPr>
        <w:ind w:hanging="360" w:left="5040"/>
      </w:pPr>
      <w:start w:val="1"/>
    </w:lvl>
    <w:lvl w:ilvl="7" w:tentative="true" w:tplc="04190019">
      <w:lvlJc w:val="left"/>
      <w:lvlText w:val="%8."/>
      <w:numFmt w:val="lowerLetter"/>
      <w:pPr>
        <w:ind w:hanging="360" w:left="5760"/>
      </w:pPr>
      <w:start w:val="1"/>
    </w:lvl>
    <w:lvl w:ilvl="8" w:tentative="true" w:tplc="0419001B">
      <w:lvlJc w:val="right"/>
      <w:lvlText w:val="%9."/>
      <w:numFmt w:val="lowerRoman"/>
      <w:pPr>
        <w:ind w:hanging="180" w:left="6480"/>
      </w:pPr>
      <w:start w:val="1"/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7"/>
    <w:lvlOverride w:ilvl="0">
      <w:lvl w:ilvl="0" w:tplc="5FA24490">
        <w:lvlJc w:val="left"/>
        <w:lvlText w:val="%1."/>
        <w:numFmt w:val="decimal"/>
        <w:pPr>
          <w:ind w:firstLine="709" w:left="0"/>
        </w:pPr>
        <w:rPr>
          <w:rFonts w:hint="default"/>
        </w:rPr>
        <w:start w:val="1"/>
        <w:suff w:val="space"/>
      </w:lvl>
    </w:lvlOverride>
    <w:lvlOverride w:ilvl="1">
      <w:lvl w:ilvl="1" w:tentative="true" w:tplc="04190003">
        <w:lvlJc w:val="left"/>
        <w:lvlText w:val="%2."/>
        <w:numFmt w:val="lowerLetter"/>
        <w:pPr>
          <w:ind w:hanging="360" w:left="1440"/>
        </w:pPr>
        <w:start w:val="1"/>
      </w:lvl>
    </w:lvlOverride>
    <w:lvlOverride w:ilvl="2">
      <w:lvl w:ilvl="2" w:tentative="true" w:tplc="04190005">
        <w:lvlJc w:val="right"/>
        <w:lvlText w:val="%3."/>
        <w:numFmt w:val="lowerRoman"/>
        <w:pPr>
          <w:ind w:hanging="180" w:left="2160"/>
        </w:pPr>
        <w:start w:val="1"/>
      </w:lvl>
    </w:lvlOverride>
    <w:lvlOverride w:ilvl="3">
      <w:lvl w:ilvl="3" w:tentative="true" w:tplc="04190001">
        <w:lvlJc w:val="left"/>
        <w:lvlText w:val="%4."/>
        <w:numFmt w:val="decimal"/>
        <w:pPr>
          <w:ind w:hanging="360" w:left="2880"/>
        </w:pPr>
        <w:start w:val="1"/>
      </w:lvl>
    </w:lvlOverride>
    <w:lvlOverride w:ilvl="4">
      <w:lvl w:ilvl="4" w:tentative="true" w:tplc="04190003">
        <w:lvlJc w:val="left"/>
        <w:lvlText w:val="%5."/>
        <w:numFmt w:val="lowerLetter"/>
        <w:pPr>
          <w:ind w:hanging="360" w:left="3600"/>
        </w:pPr>
        <w:start w:val="1"/>
      </w:lvl>
    </w:lvlOverride>
    <w:lvlOverride w:ilvl="5">
      <w:lvl w:ilvl="5" w:tentative="true" w:tplc="04190005">
        <w:lvlJc w:val="right"/>
        <w:lvlText w:val="%6."/>
        <w:numFmt w:val="lowerRoman"/>
        <w:pPr>
          <w:ind w:hanging="180" w:left="4320"/>
        </w:pPr>
        <w:start w:val="1"/>
      </w:lvl>
    </w:lvlOverride>
    <w:lvlOverride w:ilvl="6">
      <w:lvl w:ilvl="6" w:tentative="true" w:tplc="04190001">
        <w:lvlJc w:val="left"/>
        <w:lvlText w:val="%7."/>
        <w:numFmt w:val="decimal"/>
        <w:pPr>
          <w:ind w:hanging="360" w:left="5040"/>
        </w:pPr>
        <w:start w:val="1"/>
      </w:lvl>
    </w:lvlOverride>
    <w:lvlOverride w:ilvl="7">
      <w:lvl w:ilvl="7" w:tentative="true" w:tplc="04190003">
        <w:lvlJc w:val="left"/>
        <w:lvlText w:val="%8."/>
        <w:numFmt w:val="lowerLetter"/>
        <w:pPr>
          <w:ind w:hanging="360" w:left="5760"/>
        </w:pPr>
        <w:start w:val="1"/>
      </w:lvl>
    </w:lvlOverride>
    <w:lvlOverride w:ilvl="8">
      <w:lvl w:ilvl="8" w:tentative="true" w:tplc="04190005">
        <w:lvlJc w:val="right"/>
        <w:lvlText w:val="%9."/>
        <w:numFmt w:val="lowerRoman"/>
        <w:pPr>
          <w:ind w:hanging="180" w:left="6480"/>
        </w:pPr>
        <w:start w:val="1"/>
      </w:lvl>
    </w:lvlOverride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hAnsi="Calibri Light" w:eastAsia="Calibri Light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color w:val="000000"/>
      <w:sz w:val="22"/>
      <w:szCs w:val="22"/>
      <w:lang w:val="en-US"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Emerson" w:customStyle="1">
    <w:name w:val="Emerson"/>
    <w:basedOn w:val="a1"/>
    <w:uiPriority w:val="99"/>
    <w:tblPr>
      <w:tblStyleRowBandSize w:val="1"/>
      <w:tblStyleColBandSize w:val="1"/>
    </w:tblPr>
    <w:tblStylePr w:type="firstRow">
      <w:rPr>
        <w:rFonts w:ascii="DengXian" w:hAnsi="DengXian"/>
        <w:b/>
        <w:sz w:val="20"/>
      </w:rPr>
      <w:pPr>
        <w:jc w:val="center"/>
      </w:pPr>
      <w:tcPr>
        <w:tcBorders>
          <w:top w:val="single" w:color="auto" w:sz="12" w:space="0"/>
          <w:bottom w:val="single" w:color="auto" w:sz="12" w:space="0"/>
        </w:tcBorders>
      </w:tcPr>
    </w:tblStylePr>
    <w:tblStylePr w:type="lastRow">
      <w:rPr>
        <w:rFonts w:ascii="DengXian" w:hAnsi="DengXian"/>
        <w:sz w:val="20"/>
      </w:rPr>
      <w:tcPr>
        <w:tcBorders>
          <w:bottom w:val="single" w:color="auto" w:sz="12" w:space="0"/>
        </w:tcBorders>
      </w:tcPr>
    </w:tblStylePr>
    <w:tblStylePr w:type="band1Horz">
      <w:rPr>
        <w:rFonts w:ascii="DengXian" w:hAnsi="DengXian"/>
        <w:sz w:val="20"/>
      </w:rPr>
      <w:tcPr>
        <w:shd w:val="clear" w:color="auto" w:fill="d2c7b5"/>
      </w:tcPr>
    </w:tblStylePr>
    <w:tblStylePr w:type="band2Horz">
      <w:rPr>
        <w:rFonts w:ascii="DengXian" w:hAnsi="DengXian"/>
        <w:sz w:val="20"/>
      </w:rPr>
    </w:tblStylePr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styleId="a4" w:customStyle="1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styleId="a6" w:customStyle="1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/>
    <w:rPr>
      <w:rFonts w:ascii="UKUJWH+Calibri" w:hAnsi="UKUJWH+Calibri" w:cs="UKUJWH+Calibri"/>
      <w:color w:val="000000"/>
      <w:sz w:val="24"/>
      <w:szCs w:val="24"/>
      <w:lang w:val="en-US" w:eastAsia="en-US"/>
    </w:rPr>
  </w:style>
  <w:style w:type="paragraph" w:styleId="WFTTitle" w:customStyle="1">
    <w:name w:val="WFT_Title"/>
    <w:basedOn w:val="WFTbodycopy"/>
    <w:qFormat/>
    <w:rPr>
      <w:sz w:val="18"/>
      <w:szCs w:val="20"/>
    </w:rPr>
  </w:style>
  <w:style w:type="paragraph" w:styleId="WFTpersonalizedname" w:customStyle="1">
    <w:name w:val="WFT_personalized name"/>
    <w:basedOn w:val="WFTbodycopy"/>
    <w:qFormat/>
    <w:rPr>
      <w:b/>
      <w:sz w:val="20"/>
    </w:rPr>
  </w:style>
  <w:style w:type="paragraph" w:styleId="WFTbodycopy" w:customStyle="1">
    <w:name w:val="WFT_body copy"/>
    <w:basedOn w:val="a"/>
    <w:qFormat/>
  </w:style>
  <w:style w:type="paragraph" w:styleId="WFTAddressFROM" w:customStyle="1">
    <w:name w:val="WFT_Address FROM"/>
    <w:basedOn w:val="a"/>
    <w:qFormat/>
    <w:pPr>
      <w:framePr w:hAnchor="text" w:hSpace="187" w:vAnchor="text" w:wrap="around" w:y="1"/>
      <w:spacing w:line="276" w:lineRule="auto"/>
    </w:pPr>
    <w:rPr>
      <w:rFonts w:eastAsia="Arial"/>
      <w:sz w:val="14"/>
      <w:szCs w:val="19"/>
    </w:rPr>
  </w:style>
  <w:style w:type="paragraph" w:styleId="WFTfooter" w:customStyle="1">
    <w:name w:val="WFT_footer"/>
    <w:basedOn w:val="WFTbodycopy"/>
    <w:qFormat/>
    <w:rPr>
      <w:sz w:val="16"/>
    </w:rPr>
  </w:style>
  <w:style w:type="character" w:styleId="a9">
    <w:name w:val="Hyperlink"/>
    <w:uiPriority w:val="99"/>
    <w:unhideWhenUsed/>
    <w:rPr>
      <w:color w:val="ce0e41"/>
      <w:u w:val="single"/>
    </w:rPr>
  </w:style>
  <w:style w:type="table" w:styleId="aa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List Paragraph"/>
    <w:basedOn w:val="a"/>
    <w:uiPriority w:val="34"/>
    <w:qFormat/>
    <w:pPr>
      <w:ind w:left="720"/>
      <w:contextualSpacing w:val="true"/>
    </w:p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  <w:rPr>
      <w:rFonts w:ascii="Times NR Cyr MT" w:hAnsi="Times NR Cyr MT" w:eastAsia="MS Mincho"/>
      <w:color w:val="auto"/>
      <w:sz w:val="28"/>
      <w:szCs w:val="20"/>
      <w:lang w:val="ru-RU" w:eastAsia="ru-RU"/>
    </w:rPr>
  </w:style>
  <w:style w:type="character" w:styleId="20" w:customStyle="1">
    <w:name w:val="Основной текст с отступом 2 Знак"/>
    <w:link w:val="2"/>
    <w:uiPriority w:val="99"/>
    <w:rPr>
      <w:rFonts w:ascii="Times NR Cyr MT" w:hAnsi="Times NR Cyr MT" w:eastAsia="MS Mincho" w:cs="Times New Roman"/>
      <w:sz w:val="28"/>
      <w:szCs w:val="20"/>
      <w:lang w:val="ru-RU" w:eastAsia="ru-RU"/>
    </w:rPr>
  </w:style>
  <w:style w:type="table" w:styleId="1" w:customStyle="1">
    <w:name w:val="Сетка таблицы1"/>
    <w:basedOn w:val="a1"/>
    <w:next w:val="aa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Emphasis"/>
    <w:qFormat/>
    <w:rPr>
      <w:i/>
      <w:iCs/>
    </w:rPr>
  </w:style>
  <w:style w:type="paragraph" w:styleId="10" w:customStyle="1">
    <w:name w:val="Указатель1"/>
    <w:basedOn w:val="a"/>
    <w:pPr>
      <w:suppressLineNumbers w:val="true"/>
    </w:pPr>
    <w:rPr>
      <w:rFonts w:ascii="Times New Roman" w:hAnsi="Times New Roman" w:eastAsia="Times New Roman" w:cs="Mangal"/>
      <w:color w:val="auto"/>
      <w:sz w:val="24"/>
      <w:szCs w:val="24"/>
      <w:lang w:val="ru-RU" w:eastAsia="zh-CN"/>
    </w:rPr>
  </w:style>
  <w:style w:type="paragraph" w:styleId="ad">
    <w:name w:val="Normal (Web)"/>
    <w:aliases w:val="Обычный (веб)"/>
    <w:basedOn w:val="a"/>
    <w:uiPriority w:val="99"/>
    <w:pPr>
      <w:spacing w:after="280" w:before="280"/>
    </w:pPr>
    <w:rPr>
      <w:rFonts w:ascii="Times New Roman" w:hAnsi="Times New Roman" w:eastAsia="Times New Roman"/>
      <w:color w:val="auto"/>
      <w:sz w:val="24"/>
      <w:szCs w:val="24"/>
      <w:lang w:val="ru-RU" w:eastAsia="zh-CN"/>
    </w:rPr>
  </w:style>
  <w:style w:type="character" w:styleId="ae">
    <w:name w:val="FollowedHyperlink"/>
    <w:uiPriority w:val="99"/>
    <w:semiHidden/>
    <w:unhideWhenUsed/>
    <w:rPr>
      <w:color w:val="954f72"/>
      <w:u w:val="single"/>
    </w:rPr>
  </w:style>
  <w:style w:type="paragraph" w:styleId="msonormal0" w:customStyle="1">
    <w:name w:val="msonormal"/>
    <w:basedOn w:val="a"/>
    <w:pPr>
      <w:spacing w:after="100" w:afterAutospacing="1" w:before="100" w:beforeAutospacing="1"/>
    </w:pPr>
    <w:rPr>
      <w:rFonts w:ascii="Times New Roman" w:hAnsi="Times New Roman" w:eastAsia="Times New Roman"/>
      <w:color w:val="auto"/>
      <w:sz w:val="24"/>
      <w:szCs w:val="24"/>
      <w:lang w:val="ru-RU" w:eastAsia="ru-RU"/>
    </w:rPr>
  </w:style>
  <w:style w:type="paragraph" w:styleId="xl58" w:customStyle="1">
    <w:name w:val="xl58"/>
    <w:basedOn w:val="a"/>
    <w:pPr>
      <w:spacing w:after="100" w:afterAutospacing="1" w:before="100" w:beforeAutospacing="1"/>
      <w:jc w:val="center"/>
    </w:pPr>
    <w:rPr>
      <w:rFonts w:ascii="Times New Roman" w:hAnsi="Times New Roman" w:eastAsia="Times New Roman"/>
      <w:color w:val="auto"/>
      <w:sz w:val="24"/>
      <w:szCs w:val="24"/>
      <w:lang w:val="ru-RU" w:eastAsia="ru-RU"/>
    </w:rPr>
  </w:style>
  <w:style w:type="paragraph" w:styleId="xl59" w:customStyle="1">
    <w:name w:val="xl59"/>
    <w:basedOn w:val="a"/>
    <w:pPr>
      <w:shd w:val="clear" w:color="000000" w:fill="bce085"/>
      <w:spacing w:after="100" w:afterAutospacing="1" w:before="100" w:beforeAutospacing="1"/>
      <w:jc w:val="center"/>
    </w:pPr>
    <w:rPr>
      <w:rFonts w:ascii="Times New Roman" w:hAnsi="Times New Roman" w:eastAsia="Times New Roman"/>
      <w:color w:val="auto"/>
      <w:sz w:val="24"/>
      <w:szCs w:val="24"/>
      <w:lang w:val="ru-RU" w:eastAsia="ru-RU"/>
    </w:rPr>
  </w:style>
  <w:style w:type="paragraph" w:styleId="af">
    <w:name w:val="Revision"/>
    <w:hidden/>
    <w:uiPriority w:val="99"/>
    <w:semiHidden/>
    <w:rPr>
      <w:color w:val="000000"/>
      <w:sz w:val="22"/>
      <w:szCs w:val="22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styleId="af2" w:customStyle="1">
    <w:name w:val="Текст примечания Знак"/>
    <w:basedOn w:val="a0"/>
    <w:link w:val="af1"/>
    <w:uiPriority w:val="99"/>
    <w:semiHidden/>
    <w:rPr>
      <w:color w:val="000000"/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styleId="af4" w:customStyle="1">
    <w:name w:val="Тема примечания Знак"/>
    <w:basedOn w:val="af2"/>
    <w:link w:val="af3"/>
    <w:uiPriority w:val="99"/>
    <w:semiHidden/>
    <w:rPr>
      <w:b/>
      <w:bCs/>
      <w:color w:val="000000"/>
      <w:lang w:val="en-US" w:eastAsia="en-US"/>
    </w:rPr>
  </w:style>
  <w:style w:type="paragraph" w:styleId="Instructions1" w:customStyle="1">
    <w:name w:val="Instructions_1"/>
    <w:basedOn w:val="a"/>
    <w:qFormat/>
    <w:pPr>
      <w:numPr>
        <w:numId w:val="12"/>
      </w:numPr>
      <w:tabs>
        <w:tab w:val="left" w:pos="993"/>
      </w:tabs>
      <w:spacing w:line="360" w:lineRule="auto"/>
      <w:jc w:val="both"/>
    </w:pPr>
    <w:rPr>
      <w:rFonts w:ascii="Times New Roman" w:hAnsi="Times New Roman" w:eastAsia="Times New Roman"/>
      <w:b/>
      <w:color w:val="auto"/>
      <w:sz w:val="28"/>
      <w:szCs w:val="28"/>
      <w:lang w:val="ru-RU"/>
    </w:rPr>
  </w:style>
  <w:style w:type="character" w:styleId="af5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mailto:info@ton-aut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B9B6-730C-4405-A7F7-07BC31D1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373</Words>
  <Characters>2127</Characters>
  <CharactersWithSpaces>2496</CharactersWithSpaces>
  <Application>ONLYOFFICE/9.0.4.50</Application>
  <DocSecurity>0</DocSecurity>
  <Lines>17</Lines>
  <Paragraphs>4</Paragraphs>
  <ScaleCrop>0</ScaleCrop>
  <HeadingPairs>
    <vt:vector size="0" baseType="variant"/>
  </HeadingPairs>
  <TitlesOfParts>
    <vt:vector size="0" baseType="lpstr"/>
  </TitlesOfParts>
  <Company>ФракДжет-Волга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Центр Рено</cp:lastModifiedBy>
  <cp:revision>4</cp:revision>
  <cp:lastPrinted>2016-11-30T12:17:00Z</cp:lastPrinted>
  <dcterms:created xsi:type="dcterms:W3CDTF">2026-03-16T06:13:00Z</dcterms:created>
  <dcterms:modified xsi:type="dcterms:W3CDTF">2026-06-04T07:36:00Z</dcterms:modified>
</cp:coreProperties>
</file>